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ACDD" w14:textId="77777777" w:rsidR="00635CF9" w:rsidRDefault="00635CF9" w:rsidP="00635CF9">
      <w:pPr>
        <w:pStyle w:val="Default"/>
      </w:pPr>
    </w:p>
    <w:p w14:paraId="7CEA16AE" w14:textId="70D2BA01" w:rsidR="00457D14" w:rsidRPr="00236B85" w:rsidRDefault="00457D14" w:rsidP="00457D14">
      <w:pPr>
        <w:jc w:val="both"/>
        <w:rPr>
          <w:sz w:val="32"/>
          <w:szCs w:val="32"/>
        </w:rPr>
      </w:pPr>
      <w:r w:rsidRPr="00236B85">
        <w:rPr>
          <w:sz w:val="32"/>
          <w:szCs w:val="32"/>
        </w:rPr>
        <w:t xml:space="preserve">Městu Krásno byla poskytnuta neinvestiční dotace </w:t>
      </w:r>
      <w:r w:rsidR="001E387F">
        <w:rPr>
          <w:sz w:val="32"/>
          <w:szCs w:val="32"/>
        </w:rPr>
        <w:t xml:space="preserve">Odborem bezpečnosti a krizového řízení Karlovarského kraje pro rok 2023 z „Programu na podporu jednotek sborů dobrovolných hasičů obcí Karlovarského kraje“ </w:t>
      </w:r>
      <w:r w:rsidRPr="00236B85">
        <w:rPr>
          <w:sz w:val="32"/>
          <w:szCs w:val="32"/>
        </w:rPr>
        <w:t xml:space="preserve">ve výši </w:t>
      </w:r>
      <w:r w:rsidR="001E387F" w:rsidRPr="001E387F">
        <w:rPr>
          <w:b/>
          <w:bCs/>
          <w:sz w:val="32"/>
          <w:szCs w:val="32"/>
        </w:rPr>
        <w:t>25 614,40 Kč</w:t>
      </w:r>
      <w:r w:rsidR="001E387F">
        <w:rPr>
          <w:sz w:val="32"/>
          <w:szCs w:val="32"/>
        </w:rPr>
        <w:t xml:space="preserve"> </w:t>
      </w:r>
      <w:r w:rsidRPr="00236B85">
        <w:rPr>
          <w:sz w:val="32"/>
          <w:szCs w:val="32"/>
        </w:rPr>
        <w:t xml:space="preserve">na projekt </w:t>
      </w:r>
      <w:r w:rsidRPr="00236B85">
        <w:rPr>
          <w:b/>
          <w:bCs/>
          <w:sz w:val="32"/>
          <w:szCs w:val="32"/>
        </w:rPr>
        <w:t>„</w:t>
      </w:r>
      <w:r w:rsidR="001E387F">
        <w:rPr>
          <w:b/>
          <w:bCs/>
          <w:sz w:val="32"/>
          <w:szCs w:val="32"/>
        </w:rPr>
        <w:t>Vybavení JSDH Krásno D – program (zásahový vak s výbavou na hašení lesních požárů)</w:t>
      </w:r>
      <w:r w:rsidRPr="00236B85">
        <w:rPr>
          <w:b/>
          <w:bCs/>
          <w:sz w:val="32"/>
          <w:szCs w:val="32"/>
        </w:rPr>
        <w:t>“</w:t>
      </w:r>
      <w:r w:rsidR="001E387F">
        <w:rPr>
          <w:b/>
          <w:bCs/>
          <w:sz w:val="32"/>
          <w:szCs w:val="32"/>
        </w:rPr>
        <w:t xml:space="preserve"> a 39 658,00 Kč </w:t>
      </w:r>
      <w:r w:rsidR="001E387F" w:rsidRPr="001E387F">
        <w:rPr>
          <w:sz w:val="32"/>
          <w:szCs w:val="32"/>
        </w:rPr>
        <w:t>na projekt</w:t>
      </w:r>
      <w:r w:rsidR="001E387F">
        <w:rPr>
          <w:sz w:val="32"/>
          <w:szCs w:val="32"/>
        </w:rPr>
        <w:t xml:space="preserve"> </w:t>
      </w:r>
      <w:bookmarkStart w:id="0" w:name="_GoBack"/>
      <w:r w:rsidR="001E387F" w:rsidRPr="00236B85">
        <w:rPr>
          <w:b/>
          <w:bCs/>
          <w:sz w:val="32"/>
          <w:szCs w:val="32"/>
        </w:rPr>
        <w:t>„</w:t>
      </w:r>
      <w:r w:rsidR="001E387F">
        <w:rPr>
          <w:b/>
          <w:bCs/>
          <w:sz w:val="32"/>
          <w:szCs w:val="32"/>
        </w:rPr>
        <w:t xml:space="preserve">Vybavení JSDH Krásno </w:t>
      </w:r>
      <w:bookmarkEnd w:id="0"/>
      <w:r w:rsidR="001E387F">
        <w:rPr>
          <w:b/>
          <w:bCs/>
          <w:sz w:val="32"/>
          <w:szCs w:val="32"/>
        </w:rPr>
        <w:t>– přilby s příslušenstvím“.</w:t>
      </w:r>
      <w:r w:rsidRPr="00236B85">
        <w:rPr>
          <w:sz w:val="32"/>
          <w:szCs w:val="32"/>
        </w:rPr>
        <w:t xml:space="preserve"> </w:t>
      </w:r>
      <w:r w:rsidR="004C5195" w:rsidRPr="00236B85">
        <w:rPr>
          <w:sz w:val="32"/>
          <w:szCs w:val="32"/>
        </w:rPr>
        <w:t xml:space="preserve"> </w:t>
      </w:r>
      <w:r w:rsidR="001E387F">
        <w:rPr>
          <w:sz w:val="32"/>
          <w:szCs w:val="32"/>
        </w:rPr>
        <w:t>Zakoupení vybavení zvýšilo akceschopnost naší zásahové jednotky.</w:t>
      </w:r>
      <w:r w:rsidR="004C5195" w:rsidRPr="00236B85">
        <w:rPr>
          <w:sz w:val="32"/>
          <w:szCs w:val="32"/>
        </w:rPr>
        <w:t xml:space="preserve"> </w:t>
      </w:r>
      <w:r w:rsidRPr="00236B85">
        <w:rPr>
          <w:sz w:val="32"/>
          <w:szCs w:val="32"/>
        </w:rPr>
        <w:t>Dotace byla poskytnuta</w:t>
      </w:r>
      <w:r w:rsidR="004C5195" w:rsidRPr="00236B85">
        <w:rPr>
          <w:sz w:val="32"/>
          <w:szCs w:val="32"/>
        </w:rPr>
        <w:t xml:space="preserve"> v</w:t>
      </w:r>
      <w:r w:rsidRPr="00236B85">
        <w:rPr>
          <w:sz w:val="32"/>
          <w:szCs w:val="32"/>
        </w:rPr>
        <w:t xml:space="preserve"> souladu s Programem pro poskytování dotací z rozpočtu Karlovarského kraje</w:t>
      </w:r>
      <w:r w:rsidR="001E387F">
        <w:rPr>
          <w:sz w:val="32"/>
          <w:szCs w:val="32"/>
        </w:rPr>
        <w:t>.</w:t>
      </w:r>
      <w:r w:rsidRPr="00236B85">
        <w:rPr>
          <w:sz w:val="32"/>
          <w:szCs w:val="32"/>
        </w:rPr>
        <w:t xml:space="preserve"> Město Krásno tímto děkuje Karlovarskému kraji za podporu </w:t>
      </w:r>
      <w:r w:rsidR="001E387F">
        <w:rPr>
          <w:sz w:val="32"/>
          <w:szCs w:val="32"/>
        </w:rPr>
        <w:t>JSDH Krásno</w:t>
      </w:r>
    </w:p>
    <w:p w14:paraId="72584ABF" w14:textId="77777777" w:rsidR="00457D14" w:rsidRPr="00236B85" w:rsidRDefault="00457D14" w:rsidP="00457D14">
      <w:pPr>
        <w:jc w:val="both"/>
        <w:rPr>
          <w:sz w:val="32"/>
          <w:szCs w:val="32"/>
        </w:rPr>
      </w:pPr>
      <w:r w:rsidRPr="00236B85">
        <w:rPr>
          <w:sz w:val="32"/>
          <w:szCs w:val="32"/>
        </w:rPr>
        <w:t xml:space="preserve">V Krásně 8.12. 2023 </w:t>
      </w:r>
    </w:p>
    <w:p w14:paraId="5D9DD471" w14:textId="77777777" w:rsidR="00635CF9" w:rsidRPr="00236B85" w:rsidRDefault="00635CF9" w:rsidP="00457D1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014DDC" w14:textId="77777777" w:rsidR="00120572" w:rsidRDefault="00120572" w:rsidP="00635CF9">
      <w:r>
        <w:rPr>
          <w:noProof/>
          <w:lang w:eastAsia="cs-CZ"/>
        </w:rPr>
        <w:drawing>
          <wp:inline distT="0" distB="0" distL="0" distR="0" wp14:anchorId="772107E3" wp14:editId="493896B6">
            <wp:extent cx="3343275" cy="1293957"/>
            <wp:effectExtent l="0" t="0" r="0" b="1905"/>
            <wp:docPr id="1" name="Obrázek 1" descr="Logo Karlovars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arlovarského kra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109" cy="13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6127" w14:textId="2F14DB65" w:rsidR="00635CF9" w:rsidRDefault="00120572" w:rsidP="00635CF9">
      <w:r>
        <w:rPr>
          <w:noProof/>
          <w:lang w:eastAsia="cs-CZ"/>
        </w:rPr>
        <w:drawing>
          <wp:inline distT="0" distB="0" distL="0" distR="0" wp14:anchorId="1342DA3C" wp14:editId="06BADEC8">
            <wp:extent cx="3505200" cy="981075"/>
            <wp:effectExtent l="0" t="0" r="0" b="9525"/>
            <wp:docPr id="2" name="Obrázek 2" descr="ŽivyKraj.c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ivyKraj.cz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CF9" w:rsidSect="00416EE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F9"/>
    <w:rsid w:val="00120572"/>
    <w:rsid w:val="00163329"/>
    <w:rsid w:val="001E387F"/>
    <w:rsid w:val="00236B85"/>
    <w:rsid w:val="00386EEF"/>
    <w:rsid w:val="00416EEE"/>
    <w:rsid w:val="00457D14"/>
    <w:rsid w:val="004C5195"/>
    <w:rsid w:val="00635CF9"/>
    <w:rsid w:val="00AB6E31"/>
    <w:rsid w:val="00B701B2"/>
    <w:rsid w:val="00CF43D8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E54B"/>
  <w15:chartTrackingRefBased/>
  <w15:docId w15:val="{D212A66A-F1DA-4FF1-BD6E-B9D8257B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5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35CF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Karabinova</cp:lastModifiedBy>
  <cp:revision>4</cp:revision>
  <cp:lastPrinted>2023-12-12T03:35:00Z</cp:lastPrinted>
  <dcterms:created xsi:type="dcterms:W3CDTF">2024-01-24T06:26:00Z</dcterms:created>
  <dcterms:modified xsi:type="dcterms:W3CDTF">2024-01-24T06:30:00Z</dcterms:modified>
</cp:coreProperties>
</file>