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A5B" w:rsidRDefault="00FE7A5B" w:rsidP="00FE7A5B">
      <w:pPr>
        <w:pStyle w:val="Normlnweb"/>
        <w:spacing w:before="0" w:beforeAutospacing="0" w:after="312" w:afterAutospacing="0"/>
        <w:jc w:val="both"/>
        <w:textAlignment w:val="baseline"/>
        <w:rPr>
          <w:rFonts w:ascii="Fira Sans Condensed" w:hAnsi="Fira Sans Condensed"/>
          <w:color w:val="2D2D2D"/>
          <w:sz w:val="27"/>
          <w:szCs w:val="27"/>
        </w:rPr>
      </w:pPr>
      <w:r>
        <w:rPr>
          <w:rFonts w:ascii="Fira Sans Condensed" w:hAnsi="Fira Sans Condensed"/>
          <w:color w:val="2D2D2D"/>
          <w:sz w:val="27"/>
          <w:szCs w:val="27"/>
        </w:rPr>
        <w:t>Městu Krásno byla poskytnuta na projekt „Vybavení kulturního domu“ dotace ve výši 250 000,- Kč z rozpočtu Karlovarského kraje na rok 2023 a to Odborem regionálního rozvoje. Dotace z podprogramu 1. – Venkovská zástavba a občanská vybavenost byla poskytnuta v souladu s Programem obnovy venkova 2022 – 2024   v Karlovarském kraji. Díky této dotaci od Karlovarského kraje (</w:t>
      </w:r>
      <w:hyperlink r:id="rId4" w:history="1">
        <w:r>
          <w:rPr>
            <w:rStyle w:val="Hypertextovodkaz"/>
            <w:rFonts w:ascii="Fira Sans Condensed" w:hAnsi="Fira Sans Condensed"/>
            <w:sz w:val="27"/>
            <w:szCs w:val="27"/>
          </w:rPr>
          <w:t>www.kr-karlovarsky.cz</w:t>
        </w:r>
      </w:hyperlink>
      <w:r>
        <w:rPr>
          <w:rFonts w:ascii="Fira Sans Condensed" w:hAnsi="Fira Sans Condensed"/>
          <w:color w:val="2D2D2D"/>
          <w:sz w:val="27"/>
          <w:szCs w:val="27"/>
        </w:rPr>
        <w:t>) v rámci projektu Živý kraj (</w:t>
      </w:r>
      <w:hyperlink r:id="rId5" w:history="1">
        <w:r>
          <w:rPr>
            <w:rStyle w:val="Hypertextovodkaz"/>
            <w:rFonts w:ascii="Fira Sans Condensed" w:hAnsi="Fira Sans Condensed"/>
            <w:sz w:val="27"/>
            <w:szCs w:val="27"/>
          </w:rPr>
          <w:t>www.zivykraj.cz</w:t>
        </w:r>
      </w:hyperlink>
      <w:r>
        <w:rPr>
          <w:rFonts w:ascii="Fira Sans Condensed" w:hAnsi="Fira Sans Condensed"/>
          <w:color w:val="2D2D2D"/>
          <w:sz w:val="27"/>
          <w:szCs w:val="27"/>
        </w:rPr>
        <w:t xml:space="preserve">) a spoluúčasti města Krásno proběhl nákup židlí a stolů do Kulturního domu Krásno. </w:t>
      </w:r>
    </w:p>
    <w:p w:rsidR="00FE7A5B" w:rsidRDefault="00FE7A5B" w:rsidP="00FE7A5B">
      <w:pPr>
        <w:pStyle w:val="Normlnweb"/>
        <w:spacing w:before="0" w:beforeAutospacing="0" w:after="312" w:afterAutospacing="0"/>
        <w:jc w:val="both"/>
        <w:textAlignment w:val="baseline"/>
        <w:rPr>
          <w:rFonts w:ascii="Fira Sans Condensed" w:hAnsi="Fira Sans Condensed"/>
          <w:color w:val="2D2D2D"/>
          <w:sz w:val="27"/>
          <w:szCs w:val="27"/>
        </w:rPr>
      </w:pPr>
      <w:r>
        <w:rPr>
          <w:rFonts w:ascii="Fira Sans Condensed" w:hAnsi="Fira Sans Condensed"/>
          <w:color w:val="2D2D2D"/>
          <w:sz w:val="27"/>
          <w:szCs w:val="27"/>
        </w:rPr>
        <w:t> V Krásně dne 18. 12. 2023</w:t>
      </w:r>
    </w:p>
    <w:p w:rsidR="00FE7A5B" w:rsidRDefault="00FE7A5B" w:rsidP="00FE7A5B">
      <w:pPr>
        <w:pStyle w:val="Normlnweb"/>
        <w:spacing w:before="0" w:beforeAutospacing="0" w:after="312" w:afterAutospacing="0"/>
        <w:jc w:val="both"/>
        <w:textAlignment w:val="baseline"/>
        <w:rPr>
          <w:rFonts w:ascii="Fira Sans Condensed" w:hAnsi="Fira Sans Condensed"/>
          <w:color w:val="2D2D2D"/>
          <w:sz w:val="27"/>
          <w:szCs w:val="27"/>
        </w:rPr>
      </w:pPr>
    </w:p>
    <w:p w:rsidR="00FE7A5B" w:rsidRDefault="00FE7A5B" w:rsidP="00FE7A5B">
      <w:pPr>
        <w:pStyle w:val="Normlnweb"/>
        <w:spacing w:before="0" w:beforeAutospacing="0" w:after="312" w:afterAutospacing="0"/>
        <w:jc w:val="both"/>
        <w:textAlignment w:val="baseline"/>
        <w:rPr>
          <w:rFonts w:ascii="Fira Sans Condensed" w:hAnsi="Fira Sans Condensed"/>
          <w:color w:val="2D2D2D"/>
          <w:sz w:val="27"/>
          <w:szCs w:val="27"/>
        </w:rPr>
      </w:pPr>
    </w:p>
    <w:p w:rsidR="00FE7A5B" w:rsidRDefault="00FE7A5B" w:rsidP="00FE7A5B">
      <w:pPr>
        <w:pStyle w:val="Normlnweb"/>
        <w:spacing w:before="0" w:beforeAutospacing="0" w:after="312" w:afterAutospacing="0"/>
        <w:jc w:val="both"/>
        <w:textAlignment w:val="baseline"/>
        <w:rPr>
          <w:rFonts w:ascii="Fira Sans Condensed" w:hAnsi="Fira Sans Condensed"/>
          <w:color w:val="2D2D2D"/>
          <w:sz w:val="27"/>
          <w:szCs w:val="27"/>
        </w:rPr>
      </w:pPr>
    </w:p>
    <w:p w:rsidR="00356420" w:rsidRDefault="00FE7A5B">
      <w:r>
        <w:rPr>
          <w:noProof/>
          <w:lang w:eastAsia="cs-CZ"/>
        </w:rPr>
        <w:drawing>
          <wp:inline distT="0" distB="0" distL="0" distR="0">
            <wp:extent cx="3343275" cy="1293957"/>
            <wp:effectExtent l="0" t="0" r="0" b="1905"/>
            <wp:docPr id="1" name="Obrázek 1" descr="Logo Karlovarského kr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Karlovarského kraj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109" cy="130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A5B" w:rsidRDefault="00FE7A5B"/>
    <w:p w:rsidR="0068107F" w:rsidRDefault="0068107F">
      <w:bookmarkStart w:id="0" w:name="_GoBack"/>
      <w:bookmarkEnd w:id="0"/>
    </w:p>
    <w:p w:rsidR="00FE7A5B" w:rsidRDefault="00FE7A5B">
      <w:r>
        <w:rPr>
          <w:noProof/>
          <w:lang w:eastAsia="cs-CZ"/>
        </w:rPr>
        <w:drawing>
          <wp:inline distT="0" distB="0" distL="0" distR="0">
            <wp:extent cx="3505200" cy="981075"/>
            <wp:effectExtent l="0" t="0" r="0" b="9525"/>
            <wp:docPr id="2" name="Obrázek 2" descr="ŽivyKraj.cz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ŽivyKraj.cz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7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5B"/>
    <w:rsid w:val="002940F6"/>
    <w:rsid w:val="00356420"/>
    <w:rsid w:val="0068107F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6F677-45D3-45B1-93D4-D18B1FDE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E7A5B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FE7A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3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zivykraj.cz" TargetMode="External"/><Relationship Id="rId4" Type="http://schemas.openxmlformats.org/officeDocument/2006/relationships/hyperlink" Target="http://www.kr-karlovarsky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Karabinova</dc:creator>
  <cp:keywords/>
  <dc:description/>
  <cp:lastModifiedBy>Karabinova</cp:lastModifiedBy>
  <cp:revision>2</cp:revision>
  <dcterms:created xsi:type="dcterms:W3CDTF">2024-01-09T06:13:00Z</dcterms:created>
  <dcterms:modified xsi:type="dcterms:W3CDTF">2024-01-09T06:13:00Z</dcterms:modified>
</cp:coreProperties>
</file>