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35" w:rsidRPr="00920E35" w:rsidRDefault="00076EAB" w:rsidP="00920E35">
      <w:pPr>
        <w:jc w:val="center"/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</w:rPr>
      </w:pPr>
      <w:r w:rsidRPr="00076EAB">
        <w:rPr>
          <w:rFonts w:ascii="Arial Unicode MS" w:eastAsia="Arial Unicode MS" w:hAnsi="Arial Unicode MS" w:cs="Arial Unicode MS"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7F10D277" wp14:editId="43671877">
            <wp:simplePos x="0" y="0"/>
            <wp:positionH relativeFrom="column">
              <wp:posOffset>-642620</wp:posOffset>
            </wp:positionH>
            <wp:positionV relativeFrom="paragraph">
              <wp:posOffset>-494030</wp:posOffset>
            </wp:positionV>
            <wp:extent cx="2609850" cy="2609850"/>
            <wp:effectExtent l="19050" t="0" r="0" b="0"/>
            <wp:wrapNone/>
            <wp:docPr id="1" name="Obrázek 0" descr="1kresleny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resleny-p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      </w:t>
      </w:r>
      <w:r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   </w:t>
      </w:r>
      <w:r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  </w:t>
      </w:r>
      <w:r w:rsidR="0024047F"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>HROMADNÉ OČKOVÁNÍ</w:t>
      </w:r>
      <w:r w:rsidR="0024047F"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br/>
      </w:r>
      <w:r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           </w:t>
      </w:r>
      <w:r w:rsidR="0024047F"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PSŮ </w:t>
      </w:r>
      <w:r w:rsidR="00E33C56" w:rsidRPr="00076EAB">
        <w:rPr>
          <w:rFonts w:ascii="Arial Black" w:hAnsi="Arial Black"/>
          <w:b/>
          <w:color w:val="984806" w:themeColor="accent6" w:themeShade="80"/>
          <w:sz w:val="56"/>
          <w:szCs w:val="56"/>
        </w:rPr>
        <w:t xml:space="preserve">PROTI VZTEKLINĚ </w:t>
      </w:r>
      <w:r w:rsidR="0024047F" w:rsidRPr="00E84BDF">
        <w:rPr>
          <w:rFonts w:ascii="Arial Unicode MS" w:eastAsia="Arial Unicode MS" w:hAnsi="Arial Unicode MS" w:cs="Arial Unicode MS"/>
          <w:b/>
          <w:color w:val="984806" w:themeColor="accent6" w:themeShade="80"/>
          <w:sz w:val="32"/>
        </w:rPr>
        <w:br/>
      </w:r>
      <w:r w:rsidR="0024047F" w:rsidRPr="00E84BDF">
        <w:rPr>
          <w:rFonts w:ascii="Arial Unicode MS" w:eastAsia="Arial Unicode MS" w:hAnsi="Arial Unicode MS" w:cs="Arial Unicode MS"/>
          <w:b/>
          <w:sz w:val="52"/>
          <w:szCs w:val="52"/>
        </w:rPr>
        <w:t>se uskuteční</w:t>
      </w:r>
      <w:r w:rsidR="00D024CD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 </w:t>
      </w:r>
      <w:r w:rsidR="00CE3803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v </w:t>
      </w:r>
      <w:proofErr w:type="gramStart"/>
      <w:r w:rsidR="00F3303E" w:rsidRPr="00E84BDF">
        <w:rPr>
          <w:rFonts w:ascii="Arial Unicode MS" w:eastAsia="Arial Unicode MS" w:hAnsi="Arial Unicode MS" w:cs="Arial Unicode MS"/>
          <w:b/>
          <w:sz w:val="52"/>
          <w:szCs w:val="52"/>
        </w:rPr>
        <w:t>pondělí</w:t>
      </w:r>
      <w:r w:rsidR="00CE3803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  </w:t>
      </w:r>
      <w:r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3</w:t>
      </w:r>
      <w:r w:rsidR="00CE3803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 xml:space="preserve">. </w:t>
      </w:r>
      <w:r w:rsidR="00F3303E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10</w:t>
      </w:r>
      <w:proofErr w:type="gramEnd"/>
      <w:r w:rsidR="00CE3803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. 20</w:t>
      </w:r>
      <w:r w:rsidR="00E33C56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2</w:t>
      </w:r>
      <w:r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2</w:t>
      </w:r>
      <w:r w:rsidR="00CE3803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</w:rPr>
        <w:t xml:space="preserve"> </w:t>
      </w:r>
    </w:p>
    <w:p w:rsidR="00DB5BEE" w:rsidRDefault="00CE3803" w:rsidP="00920E35">
      <w:pPr>
        <w:jc w:val="center"/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</w:pPr>
      <w:r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 xml:space="preserve">od </w:t>
      </w:r>
      <w:r w:rsidR="003825F6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>17:00 do 18:00 hodin</w:t>
      </w:r>
      <w:r w:rsidR="00920E35" w:rsidRPr="00920E35">
        <w:rPr>
          <w:rFonts w:ascii="Arial Unicode MS" w:eastAsia="Arial Unicode MS" w:hAnsi="Arial Unicode MS" w:cs="Arial Unicode MS"/>
          <w:b/>
          <w:i/>
          <w:color w:val="FF0000"/>
          <w:sz w:val="52"/>
          <w:szCs w:val="52"/>
          <w:u w:val="single"/>
        </w:rPr>
        <w:t xml:space="preserve"> </w:t>
      </w:r>
    </w:p>
    <w:p w:rsidR="00D024CD" w:rsidRPr="00920E35" w:rsidRDefault="00920E35" w:rsidP="00920E35">
      <w:pPr>
        <w:jc w:val="center"/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</w:pPr>
      <w:bookmarkStart w:id="0" w:name="_GoBack"/>
      <w:bookmarkEnd w:id="0"/>
      <w:r w:rsidRPr="00E84BDF">
        <w:rPr>
          <w:rFonts w:ascii="Arial Unicode MS" w:eastAsia="Arial Unicode MS" w:hAnsi="Arial Unicode MS" w:cs="Arial Unicode MS"/>
          <w:b/>
          <w:sz w:val="52"/>
          <w:szCs w:val="52"/>
        </w:rPr>
        <w:t>v Krásně před</w:t>
      </w:r>
      <w:r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  <w:r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radnicí </w:t>
      </w:r>
      <w:r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</w:p>
    <w:p w:rsidR="00076EAB" w:rsidRPr="00076EAB" w:rsidRDefault="00076EAB" w:rsidP="00920E35">
      <w:pPr>
        <w:pStyle w:val="Bezmezer"/>
        <w:jc w:val="center"/>
        <w:rPr>
          <w:sz w:val="40"/>
          <w:szCs w:val="40"/>
        </w:rPr>
      </w:pPr>
      <w:r w:rsidRPr="00076EAB">
        <w:rPr>
          <w:sz w:val="40"/>
          <w:szCs w:val="40"/>
        </w:rPr>
        <w:t xml:space="preserve">MVDr. Daniel Bořek bude provádět </w:t>
      </w:r>
      <w:r w:rsidRPr="00920E35">
        <w:rPr>
          <w:b/>
          <w:sz w:val="40"/>
          <w:szCs w:val="40"/>
        </w:rPr>
        <w:t>očkování psů</w:t>
      </w:r>
      <w:r w:rsidRPr="00076EAB">
        <w:rPr>
          <w:sz w:val="40"/>
          <w:szCs w:val="40"/>
        </w:rPr>
        <w:t xml:space="preserve">. Poplatek splatný na místě za </w:t>
      </w:r>
      <w:r w:rsidRPr="00920E35">
        <w:rPr>
          <w:b/>
          <w:sz w:val="40"/>
          <w:szCs w:val="40"/>
        </w:rPr>
        <w:t>vakcínu vzteklinou je</w:t>
      </w:r>
      <w:r w:rsidRPr="00076EAB">
        <w:rPr>
          <w:sz w:val="40"/>
          <w:szCs w:val="40"/>
        </w:rPr>
        <w:t xml:space="preserve"> </w:t>
      </w:r>
      <w:r w:rsidRPr="00920E35">
        <w:rPr>
          <w:b/>
          <w:sz w:val="40"/>
          <w:szCs w:val="40"/>
        </w:rPr>
        <w:t>200,- Kč za psa</w:t>
      </w:r>
      <w:r w:rsidRPr="00076EAB">
        <w:rPr>
          <w:sz w:val="40"/>
          <w:szCs w:val="40"/>
        </w:rPr>
        <w:t xml:space="preserve">. Na požádání je možné provést </w:t>
      </w:r>
      <w:r w:rsidRPr="00920E35">
        <w:rPr>
          <w:b/>
          <w:sz w:val="40"/>
          <w:szCs w:val="40"/>
        </w:rPr>
        <w:t>očkování kombinovanou vakcínou, včetně vztekliny v hodnotě 500,- Kč za psa a očkování proti infekčnímu kašli 600,- Kč za psa.</w:t>
      </w:r>
      <w:r w:rsidRPr="00076EAB">
        <w:rPr>
          <w:sz w:val="40"/>
          <w:szCs w:val="40"/>
        </w:rPr>
        <w:t xml:space="preserve"> Na místě je možné zakoupit tablety na odčervení za 50,- Kč na každých 10 kg živé váhy zvířete.</w:t>
      </w:r>
    </w:p>
    <w:p w:rsidR="00076EAB" w:rsidRPr="00076EAB" w:rsidRDefault="00076EAB" w:rsidP="00920E35">
      <w:pPr>
        <w:pStyle w:val="Bezmezer"/>
        <w:jc w:val="center"/>
        <w:rPr>
          <w:sz w:val="40"/>
          <w:szCs w:val="40"/>
        </w:rPr>
      </w:pPr>
      <w:r w:rsidRPr="00076EAB">
        <w:rPr>
          <w:sz w:val="40"/>
          <w:szCs w:val="40"/>
        </w:rPr>
        <w:t xml:space="preserve">Zároveň je možnost </w:t>
      </w:r>
      <w:proofErr w:type="spellStart"/>
      <w:r w:rsidRPr="00076EAB">
        <w:rPr>
          <w:sz w:val="40"/>
          <w:szCs w:val="40"/>
        </w:rPr>
        <w:t>čipování</w:t>
      </w:r>
      <w:proofErr w:type="spellEnd"/>
      <w:r w:rsidRPr="00076EAB">
        <w:rPr>
          <w:sz w:val="40"/>
          <w:szCs w:val="40"/>
        </w:rPr>
        <w:t xml:space="preserve"> psů: bez registrace do evidence za 600,- Kč za psa, se zaregistrováním za 800,-Kč za psa.</w:t>
      </w:r>
    </w:p>
    <w:p w:rsidR="0024047F" w:rsidRPr="00076EAB" w:rsidRDefault="0024047F" w:rsidP="0024047F">
      <w:pPr>
        <w:spacing w:after="0" w:line="240" w:lineRule="auto"/>
        <w:rPr>
          <w:rFonts w:ascii="Calibri" w:eastAsia="Arial Unicode MS" w:hAnsi="Calibri" w:cs="Calibri"/>
          <w:sz w:val="40"/>
          <w:szCs w:val="40"/>
        </w:rPr>
      </w:pPr>
      <w:r w:rsidRPr="00076EAB">
        <w:rPr>
          <w:rFonts w:ascii="Calibri" w:eastAsia="Arial Unicode MS" w:hAnsi="Calibri" w:cs="Calibri"/>
          <w:b/>
          <w:sz w:val="40"/>
          <w:szCs w:val="40"/>
        </w:rPr>
        <w:t>Informace:</w:t>
      </w:r>
      <w:r w:rsidRPr="00076EAB">
        <w:rPr>
          <w:rFonts w:ascii="Calibri" w:eastAsia="Arial Unicode MS" w:hAnsi="Calibri" w:cs="Calibri"/>
          <w:sz w:val="40"/>
          <w:szCs w:val="40"/>
        </w:rPr>
        <w:t xml:space="preserve"> MVDr. Bořek 777 166</w:t>
      </w:r>
      <w:r w:rsidR="00076EAB" w:rsidRPr="00076EAB">
        <w:rPr>
          <w:rFonts w:ascii="Calibri" w:eastAsia="Arial Unicode MS" w:hAnsi="Calibri" w:cs="Calibri"/>
          <w:sz w:val="40"/>
          <w:szCs w:val="40"/>
        </w:rPr>
        <w:t> </w:t>
      </w:r>
      <w:r w:rsidRPr="00076EAB">
        <w:rPr>
          <w:rFonts w:ascii="Calibri" w:eastAsia="Arial Unicode MS" w:hAnsi="Calibri" w:cs="Calibri"/>
          <w:sz w:val="40"/>
          <w:szCs w:val="40"/>
        </w:rPr>
        <w:t>120</w:t>
      </w:r>
    </w:p>
    <w:p w:rsidR="00076EAB" w:rsidRPr="00920E35" w:rsidRDefault="00076EAB" w:rsidP="00920E35">
      <w:pPr>
        <w:spacing w:after="0" w:line="240" w:lineRule="auto"/>
        <w:jc w:val="center"/>
        <w:rPr>
          <w:rFonts w:ascii="Calibri" w:eastAsia="Arial Unicode MS" w:hAnsi="Calibri" w:cs="Calibri"/>
          <w:b/>
          <w:i/>
          <w:sz w:val="40"/>
          <w:szCs w:val="40"/>
          <w:u w:val="single"/>
        </w:rPr>
      </w:pPr>
      <w:r w:rsidRPr="00920E35">
        <w:rPr>
          <w:rFonts w:ascii="Calibri" w:eastAsia="Arial Unicode MS" w:hAnsi="Calibri" w:cs="Calibri"/>
          <w:b/>
          <w:i/>
          <w:sz w:val="40"/>
          <w:szCs w:val="40"/>
          <w:u w:val="single"/>
        </w:rPr>
        <w:t>Nezapomeňte přinést sebou očkovací průkaz!</w:t>
      </w:r>
    </w:p>
    <w:p w:rsidR="003825F6" w:rsidRPr="00E84BDF" w:rsidRDefault="003825F6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</w:p>
    <w:p w:rsidR="00A95584" w:rsidRPr="00E84BDF" w:rsidRDefault="00A95584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</w:p>
    <w:sectPr w:rsidR="00A95584" w:rsidRPr="00E84BDF" w:rsidSect="00E84BD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F"/>
    <w:rsid w:val="00026278"/>
    <w:rsid w:val="00076EAB"/>
    <w:rsid w:val="000868A7"/>
    <w:rsid w:val="000A5F7C"/>
    <w:rsid w:val="0024047F"/>
    <w:rsid w:val="003825F6"/>
    <w:rsid w:val="005746D1"/>
    <w:rsid w:val="00593BBB"/>
    <w:rsid w:val="00711C5C"/>
    <w:rsid w:val="008449A2"/>
    <w:rsid w:val="00855B01"/>
    <w:rsid w:val="00920E35"/>
    <w:rsid w:val="00A5028A"/>
    <w:rsid w:val="00A95584"/>
    <w:rsid w:val="00BF78F8"/>
    <w:rsid w:val="00CC0353"/>
    <w:rsid w:val="00CE3803"/>
    <w:rsid w:val="00D024CD"/>
    <w:rsid w:val="00DB5BEE"/>
    <w:rsid w:val="00DF50B7"/>
    <w:rsid w:val="00E33C56"/>
    <w:rsid w:val="00E84BDF"/>
    <w:rsid w:val="00EF6564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BE6A-98BA-4BA7-B616-8FB2F91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5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76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C559-8F45-43AD-92DF-B146BD48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Karabinova</cp:lastModifiedBy>
  <cp:revision>4</cp:revision>
  <cp:lastPrinted>2022-09-12T13:56:00Z</cp:lastPrinted>
  <dcterms:created xsi:type="dcterms:W3CDTF">2022-09-12T13:01:00Z</dcterms:created>
  <dcterms:modified xsi:type="dcterms:W3CDTF">2022-09-12T13:57:00Z</dcterms:modified>
</cp:coreProperties>
</file>