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6FEC" w14:textId="77777777" w:rsidR="00607405" w:rsidRDefault="00607405" w:rsidP="00607405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F2A283A" wp14:editId="6F563034">
            <wp:extent cx="2088515" cy="963930"/>
            <wp:effectExtent l="0" t="0" r="6985" b="7620"/>
            <wp:docPr id="1" name="Obrázek 1" descr="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8987" w14:textId="77777777" w:rsidR="00607405" w:rsidRPr="00B95689" w:rsidRDefault="00607405" w:rsidP="00607405">
      <w:pPr>
        <w:jc w:val="both"/>
        <w:rPr>
          <w:b/>
        </w:rPr>
      </w:pPr>
    </w:p>
    <w:p w14:paraId="7CEED20C" w14:textId="2F6BA59A" w:rsidR="001418BB" w:rsidRDefault="00B95689" w:rsidP="001418BB">
      <w:pPr>
        <w:spacing w:after="0" w:line="276" w:lineRule="auto"/>
        <w:jc w:val="both"/>
        <w:rPr>
          <w:rFonts w:ascii="Calibri" w:hAnsi="Calibri" w:cs="Calibri"/>
          <w:b/>
        </w:rPr>
      </w:pPr>
      <w:r w:rsidRPr="00B95689">
        <w:rPr>
          <w:b/>
        </w:rPr>
        <w:t>Tisková zpráva Krajského úřadu Karlovarského kraje</w:t>
      </w:r>
      <w:r w:rsidR="0099032E">
        <w:rPr>
          <w:b/>
        </w:rPr>
        <w:tab/>
      </w:r>
    </w:p>
    <w:p w14:paraId="70FD1210" w14:textId="77777777" w:rsidR="001418BB" w:rsidRDefault="001418BB" w:rsidP="001418BB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37AAEBD2" w14:textId="7363836A" w:rsidR="001418BB" w:rsidRDefault="001418BB" w:rsidP="001418BB">
      <w:r>
        <w:rPr>
          <w:b/>
          <w:u w:val="single"/>
        </w:rPr>
        <w:t>Karlovarský kraj uctí společně s německými partnery památku obětí pandemie a připomene si solidaritu tří sousedních regionů</w:t>
      </w:r>
      <w:r>
        <w:rPr>
          <w:rFonts w:ascii="Calibri" w:hAnsi="Calibri" w:cs="Calibri"/>
          <w:b/>
        </w:rPr>
        <w:br/>
      </w:r>
      <w:r>
        <w:br/>
      </w:r>
      <w:r w:rsidR="001C28D5">
        <w:t>Karlovy Vary (7</w:t>
      </w:r>
      <w:bookmarkStart w:id="0" w:name="_GoBack"/>
      <w:bookmarkEnd w:id="0"/>
      <w:r>
        <w:t xml:space="preserve">. 5. 2021) Vedení Karlovarského kraje iniciovalo uctění památky obětí pandemie uspořádáním zádušní mše. Ke stejnému kroku vyzval hejtman také své partnery ze Svobodného státu Bavorsko a Svobodného státu Sasko. V Karlových Varech, německém </w:t>
      </w:r>
      <w:proofErr w:type="spellStart"/>
      <w:r>
        <w:t>Hofu</w:t>
      </w:r>
      <w:proofErr w:type="spellEnd"/>
      <w:r>
        <w:t xml:space="preserve"> a Bad Brambachu se tak budou 16. května sloužit mše za zemřelé. </w:t>
      </w:r>
      <w:r>
        <w:br/>
      </w:r>
      <w:r>
        <w:br/>
      </w:r>
      <w:r>
        <w:rPr>
          <w:b/>
        </w:rPr>
        <w:t>„Myšlenku jsme směřovali k našim německým kolegům zejména proto, že v této nelehké době jsme se mohli přesvědčit, jak silné jsou naše přátelské vztahy a schopnost spolupráce. Jak důležitá byla projevená solidarita a pomoc při nabídce lůžek intenzivní péče a vakcín k očkování, které si velmi vážíme,“</w:t>
      </w:r>
      <w:r>
        <w:t xml:space="preserve"> uvedl hejtman Karlovarského kraje Petr Kulhánek. </w:t>
      </w:r>
      <w:r>
        <w:br/>
      </w:r>
      <w:r>
        <w:br/>
        <w:t xml:space="preserve">Tento symbolický vzpomínkový akt uctí památku zemřelých a zároveň má být projevem vzájemné sounáležitosti, spolupráce a poděkováním všem občanům za jejich neúnavné odhodlání a ochotu pomáhat, a to v oblasti lékařské a ošetřovatelské péče, podnikání, ve vědě, vzdělávání, administrativě a dalších. </w:t>
      </w:r>
      <w:r>
        <w:br/>
      </w:r>
      <w:r>
        <w:br/>
      </w:r>
      <w:r>
        <w:rPr>
          <w:b/>
        </w:rPr>
        <w:t xml:space="preserve">„Věřím, že obyvatelům našich tří sousedních regionů, kteří přišli vinou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nákazy o své blízké či přátele, tento přeshraniční akt přinese pocit spojenectví, porozumění a morální podpory,“</w:t>
      </w:r>
      <w:r>
        <w:t xml:space="preserve"> doplnil hejtman Petr Kulhánek. </w:t>
      </w:r>
    </w:p>
    <w:p w14:paraId="3325A271" w14:textId="575E0E60" w:rsidR="001418BB" w:rsidRDefault="001418BB" w:rsidP="001418BB">
      <w:r>
        <w:br/>
        <w:t>Zádušní mše na české straně uspořádají zároveň církve římskokatolická, evangelická, pravoslavná a židovská obec ve svých svatostáncích</w:t>
      </w:r>
      <w:r>
        <w:rPr>
          <w:b/>
        </w:rPr>
        <w:t xml:space="preserve">. </w:t>
      </w:r>
      <w:r w:rsidRPr="001418BB">
        <w:t>V Karlových Varech se bude mše s</w:t>
      </w:r>
      <w:r w:rsidR="00FD07C9">
        <w:t>loužit v neděli 16. května od 18</w:t>
      </w:r>
      <w:r w:rsidRPr="001418BB">
        <w:t xml:space="preserve"> hodin v kostele Povýšení svatého Kříže v Rybářích a celebrovat ji bude emeritní biskup plzeňský </w:t>
      </w:r>
      <w:proofErr w:type="spellStart"/>
      <w:r w:rsidRPr="001418BB">
        <w:t>Mons</w:t>
      </w:r>
      <w:proofErr w:type="spellEnd"/>
      <w:r w:rsidRPr="001418BB">
        <w:t>. František Radkovský.</w:t>
      </w:r>
      <w:r>
        <w:br/>
      </w:r>
    </w:p>
    <w:p w14:paraId="7F6434B0" w14:textId="72E36EA4" w:rsidR="003724A9" w:rsidRPr="001418BB" w:rsidRDefault="001418BB" w:rsidP="001418BB">
      <w:r>
        <w:t>Současně se zádušní mší se budou konat bohoslužby také v sousedních přeshraničních region</w:t>
      </w:r>
      <w:r w:rsidR="00FD07C9">
        <w:t xml:space="preserve">ech. V bavorském </w:t>
      </w:r>
      <w:proofErr w:type="spellStart"/>
      <w:r w:rsidR="00FD07C9">
        <w:t>Hofu</w:t>
      </w:r>
      <w:proofErr w:type="spellEnd"/>
      <w:r w:rsidR="00FD07C9">
        <w:t xml:space="preserve"> začne v 17</w:t>
      </w:r>
      <w:r w:rsidR="009D1E23">
        <w:t xml:space="preserve"> hodin v kostele sv. Michaela </w:t>
      </w:r>
      <w:proofErr w:type="spellStart"/>
      <w:r w:rsidR="009D1E23">
        <w:t>Hof</w:t>
      </w:r>
      <w:proofErr w:type="spellEnd"/>
      <w:r>
        <w:t>, ve stejný čas bude zahájena bohoslužba také v saském Bad Bramba</w:t>
      </w:r>
      <w:r w:rsidR="009D1E23">
        <w:t xml:space="preserve">chu v kostele sv. Michaela Bad </w:t>
      </w:r>
      <w:proofErr w:type="spellStart"/>
      <w:r w:rsidR="009D1E23">
        <w:t>Brambach</w:t>
      </w:r>
      <w:proofErr w:type="spellEnd"/>
      <w:r>
        <w:t xml:space="preserve">. Společná vzpomínka bude poselstvím naděje, solidarity a přátelského porozumění. </w:t>
      </w:r>
    </w:p>
    <w:p w14:paraId="28A50E81" w14:textId="18AADA00" w:rsidR="00A0101A" w:rsidRPr="00B95689" w:rsidRDefault="00A0101A" w:rsidP="00F85CC9">
      <w:pPr>
        <w:jc w:val="both"/>
      </w:pPr>
    </w:p>
    <w:sectPr w:rsidR="00A0101A" w:rsidRPr="00B9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6"/>
    <w:rsid w:val="00000AE4"/>
    <w:rsid w:val="00037E03"/>
    <w:rsid w:val="0004180E"/>
    <w:rsid w:val="0007016B"/>
    <w:rsid w:val="00074EC6"/>
    <w:rsid w:val="000C4A58"/>
    <w:rsid w:val="00121CCA"/>
    <w:rsid w:val="00137B73"/>
    <w:rsid w:val="001418BB"/>
    <w:rsid w:val="00193C06"/>
    <w:rsid w:val="001C28D5"/>
    <w:rsid w:val="001D1BA2"/>
    <w:rsid w:val="001E190D"/>
    <w:rsid w:val="00200110"/>
    <w:rsid w:val="00233EDF"/>
    <w:rsid w:val="00250BC6"/>
    <w:rsid w:val="00286837"/>
    <w:rsid w:val="00296131"/>
    <w:rsid w:val="002B064B"/>
    <w:rsid w:val="002F46EB"/>
    <w:rsid w:val="00321136"/>
    <w:rsid w:val="003724A9"/>
    <w:rsid w:val="00392D32"/>
    <w:rsid w:val="003A7AE7"/>
    <w:rsid w:val="003B7D29"/>
    <w:rsid w:val="003C47FE"/>
    <w:rsid w:val="003E4038"/>
    <w:rsid w:val="00417748"/>
    <w:rsid w:val="00443376"/>
    <w:rsid w:val="004954C6"/>
    <w:rsid w:val="004C44FB"/>
    <w:rsid w:val="004D70CB"/>
    <w:rsid w:val="004E244D"/>
    <w:rsid w:val="00546C8D"/>
    <w:rsid w:val="00551926"/>
    <w:rsid w:val="005806C0"/>
    <w:rsid w:val="00580FEA"/>
    <w:rsid w:val="005B3303"/>
    <w:rsid w:val="005B35BB"/>
    <w:rsid w:val="005D1253"/>
    <w:rsid w:val="00607405"/>
    <w:rsid w:val="00612969"/>
    <w:rsid w:val="006208C1"/>
    <w:rsid w:val="006737E7"/>
    <w:rsid w:val="00675649"/>
    <w:rsid w:val="006948FE"/>
    <w:rsid w:val="006C68E8"/>
    <w:rsid w:val="006E0EC2"/>
    <w:rsid w:val="00716CE2"/>
    <w:rsid w:val="00723AC4"/>
    <w:rsid w:val="00765BA2"/>
    <w:rsid w:val="008236CF"/>
    <w:rsid w:val="008328E6"/>
    <w:rsid w:val="008413D8"/>
    <w:rsid w:val="00842B83"/>
    <w:rsid w:val="00862760"/>
    <w:rsid w:val="008656A4"/>
    <w:rsid w:val="008D3AC3"/>
    <w:rsid w:val="008E1A92"/>
    <w:rsid w:val="00904308"/>
    <w:rsid w:val="00970AE7"/>
    <w:rsid w:val="0099032E"/>
    <w:rsid w:val="009D1E23"/>
    <w:rsid w:val="00A0101A"/>
    <w:rsid w:val="00A15A1E"/>
    <w:rsid w:val="00AC0A1A"/>
    <w:rsid w:val="00AF1B77"/>
    <w:rsid w:val="00AF456F"/>
    <w:rsid w:val="00AF57F5"/>
    <w:rsid w:val="00B44A63"/>
    <w:rsid w:val="00B95689"/>
    <w:rsid w:val="00BC0667"/>
    <w:rsid w:val="00C06D9C"/>
    <w:rsid w:val="00C14BB2"/>
    <w:rsid w:val="00C704F0"/>
    <w:rsid w:val="00CD25D0"/>
    <w:rsid w:val="00D02A3F"/>
    <w:rsid w:val="00D22CB7"/>
    <w:rsid w:val="00D4680A"/>
    <w:rsid w:val="00D65C4A"/>
    <w:rsid w:val="00D77FBF"/>
    <w:rsid w:val="00DF01B5"/>
    <w:rsid w:val="00E12A03"/>
    <w:rsid w:val="00E177FD"/>
    <w:rsid w:val="00E24B91"/>
    <w:rsid w:val="00E32377"/>
    <w:rsid w:val="00E40E20"/>
    <w:rsid w:val="00E56C38"/>
    <w:rsid w:val="00E625AD"/>
    <w:rsid w:val="00E661CE"/>
    <w:rsid w:val="00EE218E"/>
    <w:rsid w:val="00F03837"/>
    <w:rsid w:val="00F334FB"/>
    <w:rsid w:val="00F43998"/>
    <w:rsid w:val="00F50647"/>
    <w:rsid w:val="00F749E2"/>
    <w:rsid w:val="00F85CC9"/>
    <w:rsid w:val="00F9719A"/>
    <w:rsid w:val="00FD07C9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C722"/>
  <w15:chartTrackingRefBased/>
  <w15:docId w15:val="{C043BBA9-06CD-493C-AC81-ED192AB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32E"/>
    <w:rPr>
      <w:color w:val="0563C1" w:themeColor="hyperlink"/>
      <w:u w:val="single"/>
    </w:rPr>
  </w:style>
  <w:style w:type="paragraph" w:customStyle="1" w:styleId="Normal">
    <w:name w:val="[Normal]"/>
    <w:rsid w:val="006E0E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E0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C0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B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B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D1BA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B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Severová Veronika</dc:creator>
  <cp:keywords/>
  <dc:description/>
  <cp:lastModifiedBy>Čmoková Jitka</cp:lastModifiedBy>
  <cp:revision>5</cp:revision>
  <cp:lastPrinted>2020-08-11T12:53:00Z</cp:lastPrinted>
  <dcterms:created xsi:type="dcterms:W3CDTF">2021-05-05T14:52:00Z</dcterms:created>
  <dcterms:modified xsi:type="dcterms:W3CDTF">2021-05-07T10:18:00Z</dcterms:modified>
</cp:coreProperties>
</file>